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EF" w:rsidRDefault="00487766" w:rsidP="00487766">
      <w:pPr>
        <w:jc w:val="center"/>
        <w:rPr>
          <w:rStyle w:val="word221"/>
          <w:color w:val="000000"/>
          <w:sz w:val="32"/>
          <w:szCs w:val="32"/>
        </w:rPr>
      </w:pPr>
      <w:r w:rsidRPr="006B2119">
        <w:rPr>
          <w:rStyle w:val="word2221"/>
          <w:color w:val="000000"/>
          <w:sz w:val="32"/>
          <w:szCs w:val="32"/>
        </w:rPr>
        <w:t>中国科学院生态环境研究中心</w:t>
      </w:r>
      <w:r w:rsidRPr="006B2119">
        <w:rPr>
          <w:bCs/>
          <w:sz w:val="32"/>
          <w:szCs w:val="32"/>
        </w:rPr>
        <w:br/>
      </w:r>
      <w:r w:rsidRPr="006B2119">
        <w:rPr>
          <w:rStyle w:val="word221"/>
          <w:color w:val="000000"/>
          <w:sz w:val="32"/>
          <w:szCs w:val="32"/>
        </w:rPr>
        <w:t>20</w:t>
      </w:r>
      <w:r w:rsidR="00BC1D14">
        <w:rPr>
          <w:rStyle w:val="word221"/>
          <w:rFonts w:hint="eastAsia"/>
          <w:color w:val="000000"/>
          <w:sz w:val="32"/>
          <w:szCs w:val="32"/>
        </w:rPr>
        <w:t>19</w:t>
      </w:r>
      <w:r w:rsidRPr="006B2119">
        <w:rPr>
          <w:rStyle w:val="word221"/>
          <w:color w:val="000000"/>
          <w:sz w:val="32"/>
          <w:szCs w:val="32"/>
        </w:rPr>
        <w:t>年博士研究生招生</w:t>
      </w:r>
      <w:r>
        <w:rPr>
          <w:rStyle w:val="word221"/>
          <w:rFonts w:hint="eastAsia"/>
          <w:color w:val="000000"/>
          <w:sz w:val="32"/>
          <w:szCs w:val="32"/>
        </w:rPr>
        <w:t>目录</w:t>
      </w:r>
    </w:p>
    <w:p w:rsidR="00AD768E" w:rsidRPr="000409C5" w:rsidRDefault="00BC1D14" w:rsidP="00BC1D14">
      <w:pPr>
        <w:rPr>
          <w:sz w:val="36"/>
          <w:szCs w:val="36"/>
        </w:rPr>
      </w:pPr>
      <w:r>
        <w:rPr>
          <w:rFonts w:hint="eastAsia"/>
          <w:sz w:val="44"/>
          <w:szCs w:val="44"/>
        </w:rPr>
        <w:t xml:space="preserve">                     </w:t>
      </w:r>
    </w:p>
    <w:tbl>
      <w:tblPr>
        <w:tblW w:w="0" w:type="auto"/>
        <w:tblInd w:w="93" w:type="dxa"/>
        <w:tblLook w:val="04A0"/>
      </w:tblPr>
      <w:tblGrid>
        <w:gridCol w:w="408"/>
        <w:gridCol w:w="861"/>
        <w:gridCol w:w="1265"/>
        <w:gridCol w:w="2872"/>
        <w:gridCol w:w="705"/>
        <w:gridCol w:w="1102"/>
        <w:gridCol w:w="3370"/>
      </w:tblGrid>
      <w:tr w:rsidR="006F6ADA" w:rsidRPr="00907C25" w:rsidTr="005B467B"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BC7B44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Times New Roman"/>
                <w:b/>
                <w:kern w:val="0"/>
              </w:rPr>
              <w:t>083001</w:t>
            </w:r>
            <w:r w:rsidRPr="00BC7B44">
              <w:rPr>
                <w:rFonts w:asciiTheme="majorEastAsia" w:eastAsiaTheme="majorEastAsia" w:hAnsiTheme="majorEastAsia" w:cs="Xingkai SC Bold"/>
                <w:b/>
                <w:kern w:val="0"/>
              </w:rPr>
              <w:t>环境科学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序号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姓名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</w:t>
            </w: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A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张淑贞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环境界面化学与生物有效性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环境分析化学与微观环境工程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何滨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环境分析与金属组学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王亚</w:t>
            </w:r>
            <w:r w:rsidRPr="00907C25">
              <w:rPr>
                <w:rFonts w:asciiTheme="majorEastAsia" w:eastAsiaTheme="majorEastAsia" w:hAnsiTheme="majorEastAsia" w:cs="Yuanti SC Regular"/>
                <w:kern w:val="0"/>
                <w:sz w:val="14"/>
                <w:szCs w:val="14"/>
              </w:rPr>
              <w:t>韡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</w:t>
            </w: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稷</w:t>
            </w:r>
            <w:proofErr w:type="gramEnd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燕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环境过程研究和环境样品前处理技术研究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 )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史建波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环境分析与重金属污染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魏东斌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污染物环境过程机制及风险评价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污染物环境转化过程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赵利霞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景传勇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 xml:space="preserve">环境界面化学 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理论环境化学与计算毒理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高等有机化学（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刘文彬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有机污染物环境分析与控制对策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苏贵金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污染物催化降解技术原理研究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有机污染化学/仪器分析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刘倩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牟玉静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7E2EDD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张晓山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大气环境与地表过程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遥感与地理信息系统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自然地理学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植物学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7E2EDD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环境和生物分析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230F78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7E2EDD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马梅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水环境污染物的细胞毒理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0D0C5A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Default="000D0C5A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Pr="00775CDC" w:rsidRDefault="000D0C5A" w:rsidP="00B10899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蔡勇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775CDC" w:rsidRDefault="000D0C5A" w:rsidP="00B10899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有毒金属环境转化与循环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Pr="00907C25" w:rsidRDefault="000D0C5A" w:rsidP="00374D9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5A4C8C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5A02D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高丽荣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5A02D3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374D9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5A4C8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25</w:t>
            </w:r>
            <w:r w:rsidR="00DE5FA7"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王东红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F50FF5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有机结构分析/仪器分析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637282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环境生物学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朱永官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环境土壤学与环境生物学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环境生物学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植物生态学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庄国强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微生物学（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战爱斌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水生生物分子生态学与进化生态学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李建中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农药残留与生态毒理学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5A4C8C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查金苗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5A4C8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lastRenderedPageBreak/>
              <w:t>31</w:t>
            </w:r>
            <w:r w:rsidR="00DE5FA7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庄绪亮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微生物学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637282" w:rsidRDefault="00DE5FA7" w:rsidP="0063728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</w:t>
            </w: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与</w:t>
            </w: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健康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杜宇国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环境化学毒理学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秦占芬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生殖与发育毒理学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宋茂勇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环境微生物学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刘思金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环境医学与分子毒理学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环境医学/细胞生物学/生物化学（B）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廖</w:t>
            </w:r>
            <w:proofErr w:type="gramEnd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春阳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环境污染与健康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物理化学（B）/环境化学（B）/生物化学（B）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周群芳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新型污染物的内分泌干扰效应研究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5A4C8C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40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分子毒理学与生物分析技术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5A4C8C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41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胡立刚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分析毒理与环境健康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41509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509" w:rsidRPr="00641509" w:rsidRDefault="005A4C8C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42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509" w:rsidRPr="00907C25" w:rsidRDefault="00641509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509" w:rsidRPr="00A50E45" w:rsidRDefault="00641509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夏天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509" w:rsidRPr="00A50E45" w:rsidRDefault="00641509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纳米医学与纳米毒理学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509" w:rsidRPr="00A50E45" w:rsidRDefault="00641509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509" w:rsidRPr="00A50E45" w:rsidRDefault="00641509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509" w:rsidRPr="00A50E45" w:rsidRDefault="00641509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环境医学/细胞生物学/生物化学（B）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5A4C8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43</w:t>
            </w:r>
            <w:r w:rsidR="00DE5FA7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 xml:space="preserve">Francesco </w:t>
            </w:r>
            <w:proofErr w:type="spellStart"/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Faiola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干细胞毒理学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DE5FA7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  <w:r w:rsidR="005A4C8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郭良宏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环境分析化学与环境毒理学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A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907C25" w:rsidRDefault="00DE5FA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</w:tbl>
    <w:p w:rsidR="006F6ADA" w:rsidRDefault="006F6ADA">
      <w:pPr>
        <w:rPr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50"/>
        <w:gridCol w:w="1276"/>
        <w:gridCol w:w="2835"/>
        <w:gridCol w:w="709"/>
        <w:gridCol w:w="1134"/>
        <w:gridCol w:w="3338"/>
      </w:tblGrid>
      <w:tr w:rsidR="00D40192" w:rsidRPr="00D40192" w:rsidTr="00BC7B44">
        <w:trPr>
          <w:trHeight w:val="57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BC7B44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Xingkai SC Bold" w:hint="eastAsia"/>
                <w:b/>
                <w:kern w:val="0"/>
              </w:rPr>
              <w:t>083002环境工程</w:t>
            </w:r>
          </w:p>
        </w:tc>
      </w:tr>
      <w:tr w:rsidR="00D40192" w:rsidRPr="00D40192" w:rsidTr="00C80DFC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932" w:rsidRPr="00C80DFC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5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水环境与</w:t>
            </w:r>
          </w:p>
          <w:p w:rsidR="00D40192" w:rsidRPr="00637282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3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污染控制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曲久辉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水处理原理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物理化学(B)/环境水化学/分析化学（B）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强志民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水深度处理、消毒及管网漏损控制技术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环境水化学/水分析化学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杨敏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王东升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环境水质学与水处理技术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分析化学（B）/环境水化学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魏源送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污水再生利用与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有机固废</w:t>
            </w:r>
            <w:proofErr w:type="gramEnd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4F218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/环境水化学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范彬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分散污水治理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王爱杰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废水生物处理与资源化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李琳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挥发性有机物生物转化机制及控制技术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环境微生物学/环境化学（B）/生物化学（B）</w:t>
            </w:r>
          </w:p>
        </w:tc>
      </w:tr>
      <w:tr w:rsidR="00D40192" w:rsidRPr="00D40192" w:rsidTr="00C80DFC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石宝友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水处理与输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配过程</w:t>
            </w:r>
            <w:proofErr w:type="gramEnd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C80DF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水处理的高级氧化还原技术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彭先佳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重金属污染控制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刘锐平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栾富波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重金属迁移转化过程与控制技术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56296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膜分离过程与水污染控制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1B6DCE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CE" w:rsidRDefault="001B6DCE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CE" w:rsidRPr="00D40192" w:rsidRDefault="001B6DCE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CE" w:rsidRPr="00D40192" w:rsidRDefault="001B6DCE" w:rsidP="006C228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赵长伟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DCE" w:rsidRPr="00D40192" w:rsidRDefault="001B6DCE" w:rsidP="006C228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膜分离技术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CE" w:rsidRPr="00D40192" w:rsidRDefault="001B6DCE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CE" w:rsidRPr="00D40192" w:rsidRDefault="001B6DCE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CE" w:rsidRPr="00D40192" w:rsidRDefault="001B6DCE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Default="005A4C8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775CDC" w:rsidRDefault="005D0158" w:rsidP="00743D7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158" w:rsidRPr="00775CDC" w:rsidRDefault="005D0158" w:rsidP="00743D7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工业废水深度处理与回用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lastRenderedPageBreak/>
              <w:t>1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A50E45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俞文正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A50E45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水处理与膜技术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A50E45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58" w:rsidRPr="00A50E45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A50E45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微生物学（B）/环境水化学/分析化学（B）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单保庆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水环境与水生态过程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生态学（B）/环境科学（B）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A4C8C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祝贵兵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水环境与水处理微生物学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环境水化学/分析化学（B）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637282" w:rsidRDefault="005D0158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固体废弃物处理与资源化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张付申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5D0158" w:rsidRPr="00D40192" w:rsidTr="00C80DFC">
        <w:trPr>
          <w:trHeight w:val="3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刘振刚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固废处置与资源化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637282" w:rsidRDefault="005D0158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纳米环境材料与控制技术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环境纳米材料与重金属污染控制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821F4" w:rsidRDefault="005D0158" w:rsidP="00D821F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D821F4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环境生物技术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白志辉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环境生物工程与微生物生态学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生化工程/分子生物学/分析化学（B）</w:t>
            </w:r>
          </w:p>
        </w:tc>
      </w:tr>
      <w:tr w:rsidR="005D0158" w:rsidRPr="00D40192" w:rsidTr="00C80DFC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A4C8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25</w:t>
            </w:r>
            <w:r w:rsidR="005D0158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637282" w:rsidRDefault="005D0158" w:rsidP="00637282">
            <w:pPr>
              <w:widowControl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大气污染化学与控制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贺泓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环境催化与非均相大气化学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5D0158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余运波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环境催化、大气污染控制工程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5D0158" w:rsidRPr="00D40192" w:rsidTr="00C80DFC">
        <w:trPr>
          <w:trHeight w:val="3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张长斌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多相催化与大气污染控制技术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</w:tbl>
    <w:p w:rsidR="00D40192" w:rsidRDefault="00D40192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48"/>
        <w:gridCol w:w="1278"/>
        <w:gridCol w:w="2835"/>
        <w:gridCol w:w="709"/>
        <w:gridCol w:w="1134"/>
        <w:gridCol w:w="3338"/>
      </w:tblGrid>
      <w:tr w:rsidR="00343B88" w:rsidRPr="00343B88" w:rsidTr="00BC7B44">
        <w:trPr>
          <w:trHeight w:val="477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BC7B44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071300生态学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637282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637282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景观生态学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傅伯杰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景观格局与生态过程、植被恢复与生态水文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陈利顶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景观格局与生态过程、景观格局分析与空间模拟、区域生态安全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C34C99" w:rsidRPr="00343B88" w:rsidTr="00637282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马克明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景观保护与生态恢复、城市景观与生态服务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637282" w:rsidRDefault="00343B88" w:rsidP="00343B88">
            <w:pPr>
              <w:widowControl/>
              <w:jc w:val="left"/>
              <w:rPr>
                <w:rFonts w:ascii="Courier" w:eastAsia="宋体" w:hAnsi="Courier" w:cs="Times New Roman"/>
                <w:kern w:val="0"/>
                <w:sz w:val="13"/>
                <w:szCs w:val="13"/>
              </w:rPr>
            </w:pP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遥感与地理信息系统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环境科学（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B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）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土壤学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植物学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刘国华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全球变化、区域生态、生态恢复与生态安全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自然地理学/遥感与地理信息系统/土壤学/植物学</w:t>
            </w:r>
          </w:p>
        </w:tc>
      </w:tr>
      <w:tr w:rsidR="00C959ED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D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9ED" w:rsidRPr="00343B88" w:rsidRDefault="00C959ED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D" w:rsidRPr="00343B88" w:rsidRDefault="00C959ED" w:rsidP="001B11A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吕一河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D" w:rsidRPr="00343B88" w:rsidRDefault="00C959ED" w:rsidP="001B11A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景观生态评价与生态系统管理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D" w:rsidRPr="00343B88" w:rsidRDefault="00C959ED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D" w:rsidRPr="00343B88" w:rsidRDefault="00C959ED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D" w:rsidRPr="00343B88" w:rsidRDefault="00C959ED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F7BA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冯晓明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F7BA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区域生态、生态服务权衡和生态安全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FF3C0B" w:rsidRPr="00343B88" w:rsidTr="00600968">
        <w:trPr>
          <w:trHeight w:val="6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60096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4"/>
                <w:szCs w:val="14"/>
              </w:rPr>
            </w:pPr>
            <w:r w:rsidRPr="00600968">
              <w:rPr>
                <w:rFonts w:ascii="宋体" w:eastAsia="宋体" w:hAnsi="宋体" w:cs="Times New Roman" w:hint="eastAsia"/>
                <w:color w:val="000000" w:themeColor="text1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卫伟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区域生态、旱区生态修复、生态水文与水土保持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自然地理学/遥感与地理信息系统/土壤学/水文学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区域生态学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吕永龙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区域生态风险与环境管理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污染生态学/地理信息系统/环境管理学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王铁宇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污染生态效应与修复、生态风险管理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环境科学（B）/土壤学/污染生态学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李叙勇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流域生态模型与管理</w:t>
            </w:r>
            <w:r w:rsidRPr="00343B88">
              <w:rPr>
                <w:rFonts w:ascii="Calibri" w:eastAsia="宋体" w:hAnsi="Calibri" w:cs="Times New Roman"/>
                <w:kern w:val="0"/>
                <w:sz w:val="14"/>
                <w:szCs w:val="14"/>
              </w:rPr>
              <w:t>/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流域水环境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环境科学（B）/水文学/地理信息系统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邓红兵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复合生态系统分析与可持续发展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F002F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FA363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曹垒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FA363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鸟类生态学与湿地生态学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鸟类学/地理信息系统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史雅娟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污染物生态效应与生态风险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污染生态学/生态毒理学/环境科学（B）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56296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城市生态学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周伟奇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城市景观格局与模拟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A50E45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遥感与地理信息系统 /城市生态学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胡聃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城市生态过程与调控、城市构筑物生态效应与气候响应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自然地理学/遥感与地理信息系统/城市气象学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李锋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城市生态系统服务与生态管理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环境科学（B）/城市生态学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董仁才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城市生态环境信息分析与管理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地理信息系统/城市地理学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杨建新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产业生态学、物质代谢、生命周期评价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产业生态学/环境科学(B)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0B" w:rsidRPr="00343B88" w:rsidRDefault="00FF3C0B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欧阳志云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生态评价与规划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田汉勤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土壤学/自然地理学/遥感与地理信息系统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21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王效科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环境变化与碳氮循环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土壤学/地理信息系统</w:t>
            </w:r>
          </w:p>
        </w:tc>
      </w:tr>
      <w:tr w:rsidR="00FF3C0B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生态系统过程与服务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0B" w:rsidRPr="00343B88" w:rsidRDefault="00FF3C0B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6F2DD5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D20D3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冯兆忠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D20D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大气环境变化的生态效应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环境科学（B）/植物生理生态学</w:t>
            </w:r>
          </w:p>
        </w:tc>
      </w:tr>
      <w:tr w:rsidR="006F2DD5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A50E45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5A4C8C"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A50E45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A50E45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严岩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A50E45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复合生态系统过程与生态安全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A50E45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A50E45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A50E45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6F2DD5" w:rsidRPr="00343B88" w:rsidTr="006C2288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土壤生态学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贺纪正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土壤微生物生态学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6F2DD5" w:rsidRPr="00343B88" w:rsidTr="006C2288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陈保冬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土壤生态过程与生态恢复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6F2DD5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陈卫平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城市生态风险评价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环境科学（B）/土壤学/应用科学</w:t>
            </w:r>
          </w:p>
        </w:tc>
      </w:tr>
      <w:tr w:rsidR="006F2DD5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葛源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6F2DD5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5A4C8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张丽梅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分子生物学/微生物学（B）</w:t>
            </w:r>
          </w:p>
        </w:tc>
      </w:tr>
      <w:tr w:rsidR="006F2DD5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5A4C8C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微生物生态学、宏基因组技术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D5" w:rsidRPr="00343B88" w:rsidRDefault="006F2DD5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分子生物学/微生物学（B）</w:t>
            </w:r>
          </w:p>
        </w:tc>
      </w:tr>
    </w:tbl>
    <w:p w:rsidR="00343B88" w:rsidRPr="008108DF" w:rsidRDefault="00343B88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00"/>
        <w:gridCol w:w="791"/>
        <w:gridCol w:w="1276"/>
        <w:gridCol w:w="2835"/>
        <w:gridCol w:w="709"/>
        <w:gridCol w:w="1134"/>
        <w:gridCol w:w="3338"/>
      </w:tblGrid>
      <w:tr w:rsidR="003E6072" w:rsidRPr="003E6072" w:rsidTr="00BC7B44">
        <w:trPr>
          <w:trHeight w:val="46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BC7B44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070302分析化学</w:t>
            </w:r>
          </w:p>
        </w:tc>
      </w:tr>
      <w:tr w:rsidR="00A677BF" w:rsidRPr="003E6072" w:rsidTr="005B467B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物理化学（B）/生物化学（B）/基础毒理学</w:t>
            </w:r>
            <w:r w:rsidR="006643B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物理化学（B）/生物化学（B）/环境毒理学</w:t>
            </w:r>
            <w:r w:rsidR="006643B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环境分析化学与微观环境过程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环境有机化学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赵强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环境与生物分析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</w:t>
            </w:r>
          </w:p>
        </w:tc>
      </w:tr>
      <w:tr w:rsidR="007E4DE3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物理化学（B）/环境化学（B）/生物化学（B）</w:t>
            </w:r>
          </w:p>
        </w:tc>
      </w:tr>
      <w:tr w:rsidR="007E4DE3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775CDC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775C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DE3" w:rsidRPr="00775CDC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775CDC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775C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蔡勇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775CDC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775C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E3" w:rsidRPr="007E4DE3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DE3" w:rsidRPr="007E4DE3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E3" w:rsidRPr="007E4DE3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color w:val="FF0000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仪器分析</w:t>
            </w:r>
          </w:p>
        </w:tc>
      </w:tr>
      <w:tr w:rsidR="007E4DE3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郭良宏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环境分析化学与环境毒理学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E3" w:rsidRPr="003E6072" w:rsidRDefault="007E4DE3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分析化学（A）/生物化学（A）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E3" w:rsidRPr="003E6072" w:rsidRDefault="007E4DE3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仪器分析</w:t>
            </w:r>
          </w:p>
        </w:tc>
      </w:tr>
    </w:tbl>
    <w:p w:rsidR="006F6ADA" w:rsidRDefault="006F6ADA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10619" w:type="dxa"/>
        <w:tblInd w:w="93" w:type="dxa"/>
        <w:tblLayout w:type="fixed"/>
        <w:tblLook w:val="04A0"/>
      </w:tblPr>
      <w:tblGrid>
        <w:gridCol w:w="477"/>
        <w:gridCol w:w="850"/>
        <w:gridCol w:w="1276"/>
        <w:gridCol w:w="2835"/>
        <w:gridCol w:w="709"/>
        <w:gridCol w:w="1134"/>
        <w:gridCol w:w="3338"/>
      </w:tblGrid>
      <w:tr w:rsidR="00303D37" w:rsidRPr="00303D37" w:rsidTr="00562968">
        <w:trPr>
          <w:trHeight w:val="496"/>
        </w:trPr>
        <w:tc>
          <w:tcPr>
            <w:tcW w:w="10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BC7B44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070303有机化学</w:t>
            </w:r>
          </w:p>
        </w:tc>
      </w:tr>
      <w:tr w:rsidR="00303D37" w:rsidRPr="00303D37" w:rsidTr="00562968">
        <w:trPr>
          <w:trHeight w:val="28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ind w:leftChars="-38" w:left="-91" w:rightChars="-45" w:right="-108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303D37" w:rsidRPr="00303D37" w:rsidTr="00562968">
        <w:trPr>
          <w:trHeight w:val="36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杜宇国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高等有机化学（A）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生物化学（B）/有机结构分析</w:t>
            </w:r>
          </w:p>
        </w:tc>
      </w:tr>
      <w:tr w:rsidR="00303D37" w:rsidRPr="00303D37" w:rsidTr="00562968">
        <w:trPr>
          <w:trHeight w:val="358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有机化学反应机制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有机结构分析</w:t>
            </w:r>
          </w:p>
        </w:tc>
      </w:tr>
      <w:tr w:rsidR="00303D37" w:rsidRPr="00303D37" w:rsidTr="00562968">
        <w:trPr>
          <w:trHeight w:val="33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</w:t>
            </w:r>
          </w:p>
        </w:tc>
      </w:tr>
      <w:tr w:rsidR="00303D37" w:rsidRPr="00303D37" w:rsidTr="00562968">
        <w:trPr>
          <w:trHeight w:val="34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生物有机与理论有机化学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生物化学（B）/有机结构分析</w:t>
            </w:r>
          </w:p>
        </w:tc>
      </w:tr>
      <w:tr w:rsidR="00303D37" w:rsidRPr="00303D37" w:rsidTr="00562968">
        <w:trPr>
          <w:trHeight w:val="33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刘思金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</w:tr>
    </w:tbl>
    <w:p w:rsidR="00303D37" w:rsidRDefault="00303D37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15"/>
        <w:gridCol w:w="776"/>
        <w:gridCol w:w="1276"/>
        <w:gridCol w:w="2819"/>
        <w:gridCol w:w="725"/>
        <w:gridCol w:w="1134"/>
        <w:gridCol w:w="3338"/>
      </w:tblGrid>
      <w:tr w:rsidR="00692CF5" w:rsidRPr="00692CF5" w:rsidTr="00562968">
        <w:trPr>
          <w:trHeight w:val="494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BC7B44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0830Z1 环境经济与环境管理</w:t>
            </w:r>
          </w:p>
        </w:tc>
      </w:tr>
      <w:tr w:rsidR="00692CF5" w:rsidRPr="00692CF5" w:rsidTr="005B467B">
        <w:trPr>
          <w:trHeight w:val="2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序号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692CF5" w:rsidRPr="00692CF5" w:rsidTr="00562968">
        <w:trPr>
          <w:trHeight w:val="4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吕永龙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环境管理与政策、区域生态风险评价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污染生态学/地理信息系统/环境管理学</w:t>
            </w:r>
          </w:p>
        </w:tc>
      </w:tr>
      <w:tr w:rsidR="00DE2156" w:rsidRPr="00692CF5" w:rsidTr="001B543F">
        <w:trPr>
          <w:trHeight w:val="4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EF13A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吴钢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EF13A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环境经济与管理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DE2156">
            <w:pPr>
              <w:widowControl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环境科学（A）</w:t>
            </w:r>
          </w:p>
        </w:tc>
        <w:tc>
          <w:tcPr>
            <w:tcW w:w="3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56" w:rsidRPr="00692CF5" w:rsidRDefault="00DE2156" w:rsidP="00DE215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经济学</w:t>
            </w:r>
          </w:p>
        </w:tc>
      </w:tr>
      <w:tr w:rsidR="00DE2156" w:rsidRPr="00692CF5" w:rsidTr="001B543F">
        <w:trPr>
          <w:trHeight w:val="34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156" w:rsidRPr="00A50E45" w:rsidRDefault="00DE2156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220D6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严岩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220D6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环境经济评估与管理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156" w:rsidRPr="00A50E45" w:rsidRDefault="00DE2156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56" w:rsidRPr="00692CF5" w:rsidRDefault="00DE2156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</w:tr>
    </w:tbl>
    <w:p w:rsidR="00692CF5" w:rsidRPr="008108DF" w:rsidRDefault="005E5DF6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  <w:r>
        <w:rPr>
          <w:rFonts w:asciiTheme="majorEastAsia" w:eastAsiaTheme="majorEastAsia" w:hAnsiTheme="majorEastAsia" w:cs="Xingkai SC Bold" w:hint="eastAsia"/>
          <w:kern w:val="0"/>
          <w:sz w:val="14"/>
          <w:szCs w:val="14"/>
        </w:rPr>
        <w:t>考试科目后的（A）（B）是相同考试科目名称在业务课一、二里的区别码，无特殊含义</w:t>
      </w:r>
    </w:p>
    <w:sectPr w:rsidR="00692CF5" w:rsidRPr="008108DF" w:rsidSect="00BE22A5">
      <w:pgSz w:w="11900" w:h="16840"/>
      <w:pgMar w:top="680" w:right="720" w:bottom="992" w:left="72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CE" w:rsidRDefault="006637CE" w:rsidP="005B467B">
      <w:r>
        <w:separator/>
      </w:r>
    </w:p>
  </w:endnote>
  <w:endnote w:type="continuationSeparator" w:id="0">
    <w:p w:rsidR="006637CE" w:rsidRDefault="006637CE" w:rsidP="005B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ingkai SC Bold">
    <w:charset w:val="00"/>
    <w:family w:val="auto"/>
    <w:pitch w:val="variable"/>
    <w:sig w:usb0="00000003" w:usb1="080F0000" w:usb2="00000000" w:usb3="00000000" w:csb0="00040001" w:csb1="00000000"/>
  </w:font>
  <w:font w:name="Yuanti SC Regular">
    <w:charset w:val="00"/>
    <w:family w:val="auto"/>
    <w:pitch w:val="variable"/>
    <w:sig w:usb0="80000287" w:usb1="280F3C52" w:usb2="00000016" w:usb3="00000000" w:csb0="0004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CE" w:rsidRDefault="006637CE" w:rsidP="005B467B">
      <w:r>
        <w:separator/>
      </w:r>
    </w:p>
  </w:footnote>
  <w:footnote w:type="continuationSeparator" w:id="0">
    <w:p w:rsidR="006637CE" w:rsidRDefault="006637CE" w:rsidP="005B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25"/>
    <w:rsid w:val="00012421"/>
    <w:rsid w:val="000409C5"/>
    <w:rsid w:val="000D0C5A"/>
    <w:rsid w:val="00182940"/>
    <w:rsid w:val="00185F17"/>
    <w:rsid w:val="001B6DCE"/>
    <w:rsid w:val="00203C64"/>
    <w:rsid w:val="002308C4"/>
    <w:rsid w:val="00230F78"/>
    <w:rsid w:val="00256B2B"/>
    <w:rsid w:val="0025788A"/>
    <w:rsid w:val="002678EC"/>
    <w:rsid w:val="002E00FC"/>
    <w:rsid w:val="00303D37"/>
    <w:rsid w:val="00330B14"/>
    <w:rsid w:val="00343B88"/>
    <w:rsid w:val="0037238F"/>
    <w:rsid w:val="00374D9E"/>
    <w:rsid w:val="003863F3"/>
    <w:rsid w:val="0039242B"/>
    <w:rsid w:val="003C5678"/>
    <w:rsid w:val="003E334B"/>
    <w:rsid w:val="003E6072"/>
    <w:rsid w:val="0040293F"/>
    <w:rsid w:val="004303A9"/>
    <w:rsid w:val="00487766"/>
    <w:rsid w:val="004F2185"/>
    <w:rsid w:val="00562968"/>
    <w:rsid w:val="005939CA"/>
    <w:rsid w:val="005A4C8C"/>
    <w:rsid w:val="005B467B"/>
    <w:rsid w:val="005D0158"/>
    <w:rsid w:val="005E5DF6"/>
    <w:rsid w:val="00600968"/>
    <w:rsid w:val="006053EA"/>
    <w:rsid w:val="006100C5"/>
    <w:rsid w:val="00637282"/>
    <w:rsid w:val="00641509"/>
    <w:rsid w:val="00655F02"/>
    <w:rsid w:val="006637CE"/>
    <w:rsid w:val="006643B2"/>
    <w:rsid w:val="00667BC0"/>
    <w:rsid w:val="00671174"/>
    <w:rsid w:val="00692CF5"/>
    <w:rsid w:val="00696ACF"/>
    <w:rsid w:val="006C2288"/>
    <w:rsid w:val="006F2DD5"/>
    <w:rsid w:val="006F61BC"/>
    <w:rsid w:val="006F6ADA"/>
    <w:rsid w:val="00724FF8"/>
    <w:rsid w:val="0072619D"/>
    <w:rsid w:val="00775CDC"/>
    <w:rsid w:val="007C3144"/>
    <w:rsid w:val="007E2EDD"/>
    <w:rsid w:val="007E4DE3"/>
    <w:rsid w:val="007E524A"/>
    <w:rsid w:val="008108DF"/>
    <w:rsid w:val="00822135"/>
    <w:rsid w:val="008928F0"/>
    <w:rsid w:val="008D7276"/>
    <w:rsid w:val="00907C25"/>
    <w:rsid w:val="009333BC"/>
    <w:rsid w:val="00934288"/>
    <w:rsid w:val="00935777"/>
    <w:rsid w:val="00963995"/>
    <w:rsid w:val="009734F6"/>
    <w:rsid w:val="009A3A7A"/>
    <w:rsid w:val="009D372F"/>
    <w:rsid w:val="00A20F79"/>
    <w:rsid w:val="00A50E45"/>
    <w:rsid w:val="00A677BF"/>
    <w:rsid w:val="00A8560D"/>
    <w:rsid w:val="00AA2C50"/>
    <w:rsid w:val="00AA7932"/>
    <w:rsid w:val="00AD768E"/>
    <w:rsid w:val="00AF002F"/>
    <w:rsid w:val="00AF1294"/>
    <w:rsid w:val="00AF614E"/>
    <w:rsid w:val="00B1706D"/>
    <w:rsid w:val="00B2022F"/>
    <w:rsid w:val="00B40F93"/>
    <w:rsid w:val="00BC1D14"/>
    <w:rsid w:val="00BC7B44"/>
    <w:rsid w:val="00BD3C86"/>
    <w:rsid w:val="00BE22A5"/>
    <w:rsid w:val="00BF5737"/>
    <w:rsid w:val="00C1186F"/>
    <w:rsid w:val="00C22460"/>
    <w:rsid w:val="00C34C99"/>
    <w:rsid w:val="00C35556"/>
    <w:rsid w:val="00C445F3"/>
    <w:rsid w:val="00C77489"/>
    <w:rsid w:val="00C80DFC"/>
    <w:rsid w:val="00C81AE4"/>
    <w:rsid w:val="00C959ED"/>
    <w:rsid w:val="00CB3FEA"/>
    <w:rsid w:val="00CB4107"/>
    <w:rsid w:val="00D22D26"/>
    <w:rsid w:val="00D40192"/>
    <w:rsid w:val="00D45C07"/>
    <w:rsid w:val="00D5205F"/>
    <w:rsid w:val="00D821F4"/>
    <w:rsid w:val="00D906C3"/>
    <w:rsid w:val="00DB08AF"/>
    <w:rsid w:val="00DB359C"/>
    <w:rsid w:val="00DE2156"/>
    <w:rsid w:val="00DE5FA7"/>
    <w:rsid w:val="00DF0F75"/>
    <w:rsid w:val="00E06E16"/>
    <w:rsid w:val="00E30C08"/>
    <w:rsid w:val="00E820FB"/>
    <w:rsid w:val="00F01D3E"/>
    <w:rsid w:val="00F055EF"/>
    <w:rsid w:val="00F119F8"/>
    <w:rsid w:val="00F50FF5"/>
    <w:rsid w:val="00FE2573"/>
    <w:rsid w:val="00FF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2221">
    <w:name w:val="word2221"/>
    <w:basedOn w:val="a0"/>
    <w:rsid w:val="00487766"/>
    <w:rPr>
      <w:b/>
      <w:bCs/>
      <w:color w:val="00853C"/>
      <w:sz w:val="24"/>
      <w:szCs w:val="24"/>
    </w:rPr>
  </w:style>
  <w:style w:type="character" w:customStyle="1" w:styleId="word221">
    <w:name w:val="word221"/>
    <w:basedOn w:val="a0"/>
    <w:rsid w:val="00487766"/>
    <w:rPr>
      <w:b/>
      <w:bCs/>
      <w:color w:val="00853C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5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2221">
    <w:name w:val="word2221"/>
    <w:basedOn w:val="a0"/>
    <w:rsid w:val="00487766"/>
    <w:rPr>
      <w:b/>
      <w:bCs/>
      <w:color w:val="00853C"/>
      <w:sz w:val="24"/>
      <w:szCs w:val="24"/>
    </w:rPr>
  </w:style>
  <w:style w:type="character" w:customStyle="1" w:styleId="word221">
    <w:name w:val="word221"/>
    <w:basedOn w:val="a0"/>
    <w:rsid w:val="00487766"/>
    <w:rPr>
      <w:b/>
      <w:bCs/>
      <w:color w:val="00853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878A-6A03-49A9-A392-8F32D212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Bokai Zhu</dc:creator>
  <cp:keywords/>
  <dc:description/>
  <cp:lastModifiedBy>unknown</cp:lastModifiedBy>
  <cp:revision>87</cp:revision>
  <cp:lastPrinted>2018-05-30T08:04:00Z</cp:lastPrinted>
  <dcterms:created xsi:type="dcterms:W3CDTF">2017-09-11T11:06:00Z</dcterms:created>
  <dcterms:modified xsi:type="dcterms:W3CDTF">2018-10-23T03:06:00Z</dcterms:modified>
</cp:coreProperties>
</file>