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4A8" w:rsidRPr="009816D0" w:rsidRDefault="005E04A8" w:rsidP="005E04A8">
      <w:pPr>
        <w:jc w:val="left"/>
        <w:rPr>
          <w:rFonts w:ascii="黑体" w:eastAsia="黑体" w:hAnsi="黑体" w:cs="黑体" w:hint="eastAsia"/>
          <w:sz w:val="32"/>
          <w:szCs w:val="32"/>
        </w:rPr>
      </w:pPr>
      <w:r w:rsidRPr="009816D0">
        <w:rPr>
          <w:rFonts w:ascii="黑体" w:eastAsia="黑体" w:hAnsi="黑体" w:cs="黑体" w:hint="eastAsia"/>
          <w:sz w:val="32"/>
          <w:szCs w:val="32"/>
        </w:rPr>
        <w:t xml:space="preserve">附件2 </w:t>
      </w:r>
      <w:r w:rsidR="009816D0">
        <w:rPr>
          <w:rFonts w:ascii="黑体" w:eastAsia="黑体" w:hAnsi="黑体" w:cs="黑体" w:hint="eastAsia"/>
          <w:sz w:val="32"/>
          <w:szCs w:val="32"/>
        </w:rPr>
        <w:tab/>
      </w:r>
      <w:r w:rsidR="009816D0">
        <w:rPr>
          <w:rFonts w:ascii="黑体" w:eastAsia="黑体" w:hAnsi="黑体" w:cs="黑体" w:hint="eastAsia"/>
          <w:sz w:val="32"/>
          <w:szCs w:val="32"/>
        </w:rPr>
        <w:tab/>
      </w:r>
      <w:r w:rsidR="009816D0">
        <w:rPr>
          <w:rFonts w:ascii="黑体" w:eastAsia="黑体" w:hAnsi="黑体" w:cs="黑体" w:hint="eastAsia"/>
          <w:sz w:val="32"/>
          <w:szCs w:val="32"/>
        </w:rPr>
        <w:tab/>
      </w:r>
      <w:r w:rsidR="009816D0">
        <w:rPr>
          <w:rFonts w:ascii="黑体" w:eastAsia="黑体" w:hAnsi="黑体" w:cs="黑体" w:hint="eastAsia"/>
          <w:sz w:val="32"/>
          <w:szCs w:val="32"/>
        </w:rPr>
        <w:tab/>
      </w:r>
      <w:r w:rsidR="009816D0">
        <w:rPr>
          <w:rFonts w:ascii="黑体" w:eastAsia="黑体" w:hAnsi="黑体" w:cs="黑体" w:hint="eastAsia"/>
          <w:sz w:val="32"/>
          <w:szCs w:val="32"/>
        </w:rPr>
        <w:tab/>
      </w:r>
      <w:r w:rsidRPr="009816D0">
        <w:rPr>
          <w:rFonts w:ascii="黑体" w:eastAsia="黑体" w:hAnsi="方正小标宋简体" w:cs="方正小标宋简体" w:hint="eastAsia"/>
          <w:sz w:val="32"/>
          <w:szCs w:val="32"/>
        </w:rPr>
        <w:t>各单位拍摄时间具体安排</w:t>
      </w:r>
    </w:p>
    <w:p w:rsidR="005E04A8" w:rsidRDefault="005E04A8" w:rsidP="005E04A8">
      <w:pPr>
        <w:ind w:firstLine="435"/>
        <w:jc w:val="center"/>
        <w:rPr>
          <w:rFonts w:ascii="宋体" w:hAnsi="宋体" w:hint="eastAsia"/>
          <w:b/>
          <w:bCs/>
          <w:sz w:val="36"/>
          <w:szCs w:val="36"/>
        </w:rPr>
      </w:pPr>
    </w:p>
    <w:tbl>
      <w:tblPr>
        <w:tblW w:w="9395" w:type="dxa"/>
        <w:tblInd w:w="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55"/>
        <w:gridCol w:w="3713"/>
        <w:gridCol w:w="1276"/>
        <w:gridCol w:w="2851"/>
      </w:tblGrid>
      <w:tr w:rsidR="005E04A8" w:rsidTr="009115BE">
        <w:trPr>
          <w:trHeight w:val="375"/>
          <w:tblHeader/>
        </w:trPr>
        <w:tc>
          <w:tcPr>
            <w:tcW w:w="155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spacing w:line="360" w:lineRule="exact"/>
              <w:jc w:val="center"/>
              <w:rPr>
                <w:rFonts w:eastAsia="方正仿宋_GB2312"/>
                <w:b/>
                <w:caps/>
                <w:szCs w:val="21"/>
              </w:rPr>
            </w:pPr>
            <w:r>
              <w:rPr>
                <w:rFonts w:eastAsia="方正仿宋_GB2312"/>
                <w:b/>
                <w:caps/>
                <w:szCs w:val="21"/>
              </w:rPr>
              <w:t>拍摄日期</w:t>
            </w:r>
          </w:p>
        </w:tc>
        <w:tc>
          <w:tcPr>
            <w:tcW w:w="371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spacing w:line="360" w:lineRule="exact"/>
              <w:jc w:val="center"/>
              <w:rPr>
                <w:rFonts w:eastAsia="方正仿宋_GB2312"/>
                <w:b/>
                <w:caps/>
                <w:szCs w:val="21"/>
              </w:rPr>
            </w:pPr>
            <w:r>
              <w:rPr>
                <w:rFonts w:eastAsia="方正仿宋_GB2312"/>
                <w:b/>
                <w:caps/>
                <w:szCs w:val="21"/>
              </w:rPr>
              <w:t>单位名称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spacing w:line="360" w:lineRule="exact"/>
              <w:jc w:val="center"/>
              <w:rPr>
                <w:rFonts w:eastAsia="方正仿宋_GB2312"/>
                <w:b/>
                <w:caps/>
                <w:szCs w:val="21"/>
              </w:rPr>
            </w:pPr>
            <w:r>
              <w:rPr>
                <w:rFonts w:eastAsia="方正仿宋_GB2312"/>
                <w:b/>
                <w:caps/>
                <w:szCs w:val="21"/>
              </w:rPr>
              <w:t>分组</w:t>
            </w:r>
          </w:p>
        </w:tc>
        <w:tc>
          <w:tcPr>
            <w:tcW w:w="28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spacing w:line="360" w:lineRule="exact"/>
              <w:jc w:val="center"/>
              <w:rPr>
                <w:rFonts w:eastAsia="方正仿宋_GB2312"/>
                <w:b/>
                <w:caps/>
                <w:szCs w:val="21"/>
              </w:rPr>
            </w:pPr>
            <w:r>
              <w:rPr>
                <w:rFonts w:eastAsia="方正仿宋_GB2312"/>
                <w:b/>
                <w:caps/>
                <w:szCs w:val="21"/>
              </w:rPr>
              <w:t>大约拍摄时间</w:t>
            </w:r>
          </w:p>
        </w:tc>
      </w:tr>
      <w:tr w:rsidR="005E04A8" w:rsidTr="009816D0">
        <w:trPr>
          <w:trHeight w:hRule="exact" w:val="479"/>
        </w:trPr>
        <w:tc>
          <w:tcPr>
            <w:tcW w:w="155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widowControl/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11</w:t>
            </w:r>
            <w:r>
              <w:rPr>
                <w:rFonts w:eastAsia="方正仿宋_GB2312"/>
                <w:sz w:val="20"/>
                <w:szCs w:val="20"/>
              </w:rPr>
              <w:t>月</w:t>
            </w:r>
            <w:r>
              <w:rPr>
                <w:rFonts w:eastAsia="方正仿宋_GB2312"/>
                <w:sz w:val="20"/>
                <w:szCs w:val="20"/>
              </w:rPr>
              <w:t>10</w:t>
            </w:r>
            <w:r>
              <w:rPr>
                <w:rFonts w:eastAsia="方正仿宋_GB2312"/>
                <w:sz w:val="20"/>
                <w:szCs w:val="20"/>
              </w:rPr>
              <w:t>日</w:t>
            </w:r>
          </w:p>
          <w:p w:rsidR="005E04A8" w:rsidRDefault="005E04A8" w:rsidP="009115BE">
            <w:pPr>
              <w:widowControl/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（周四）</w:t>
            </w: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widowControl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数学与系统科学研究院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1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09:00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10:00</w:t>
            </w:r>
          </w:p>
        </w:tc>
      </w:tr>
      <w:tr w:rsidR="005E04A8" w:rsidTr="009816D0">
        <w:trPr>
          <w:trHeight w:hRule="exact" w:val="558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力学研究所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1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09:00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10:00</w:t>
            </w:r>
          </w:p>
        </w:tc>
      </w:tr>
      <w:tr w:rsidR="005E04A8" w:rsidTr="009816D0">
        <w:trPr>
          <w:trHeight w:hRule="exact" w:val="579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物理研究所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1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10:00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11:00</w:t>
            </w:r>
          </w:p>
        </w:tc>
      </w:tr>
      <w:tr w:rsidR="005E04A8" w:rsidTr="009816D0">
        <w:trPr>
          <w:trHeight w:hRule="exact" w:val="559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高能物理研究所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1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11:00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12:00</w:t>
            </w:r>
          </w:p>
        </w:tc>
      </w:tr>
      <w:tr w:rsidR="005E04A8" w:rsidTr="009816D0">
        <w:trPr>
          <w:trHeight w:hRule="exact" w:val="567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声学研究所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1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13:00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14:00</w:t>
            </w:r>
          </w:p>
        </w:tc>
      </w:tr>
      <w:tr w:rsidR="005E04A8" w:rsidTr="009816D0">
        <w:trPr>
          <w:trHeight w:hRule="exact" w:val="561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理论物理研究所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b/>
                <w:color w:val="FF0000"/>
                <w:szCs w:val="21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1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13:00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14:00</w:t>
            </w:r>
          </w:p>
        </w:tc>
      </w:tr>
      <w:tr w:rsidR="005E04A8" w:rsidTr="009816D0">
        <w:trPr>
          <w:trHeight w:hRule="exact" w:val="583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color w:val="00000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sz w:val="20"/>
                <w:szCs w:val="20"/>
              </w:rPr>
              <w:t>国家天文台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1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b/>
              </w:rPr>
            </w:pPr>
            <w:r>
              <w:rPr>
                <w:rFonts w:eastAsia="方正仿宋_GB2312"/>
                <w:b/>
                <w:szCs w:val="21"/>
              </w:rPr>
              <w:t>14:00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15:00</w:t>
            </w:r>
          </w:p>
        </w:tc>
      </w:tr>
      <w:tr w:rsidR="005E04A8" w:rsidTr="009816D0">
        <w:trPr>
          <w:trHeight w:hRule="exact" w:val="563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color w:val="000000"/>
                <w:sz w:val="20"/>
                <w:szCs w:val="20"/>
              </w:rPr>
            </w:pPr>
            <w:r>
              <w:rPr>
                <w:rFonts w:eastAsia="方正仿宋_GB2312"/>
                <w:color w:val="000000"/>
                <w:sz w:val="20"/>
                <w:szCs w:val="20"/>
              </w:rPr>
              <w:t>渗流流体力学研究所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1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14:00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15:00</w:t>
            </w:r>
          </w:p>
        </w:tc>
      </w:tr>
      <w:tr w:rsidR="005E04A8" w:rsidTr="009816D0">
        <w:trPr>
          <w:trHeight w:hRule="exact" w:val="557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自然科学史研究所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b/>
                <w:color w:val="FF0000"/>
                <w:szCs w:val="21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1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b/>
              </w:rPr>
            </w:pPr>
            <w:r>
              <w:rPr>
                <w:rFonts w:eastAsia="方正仿宋_GB2312"/>
                <w:b/>
                <w:szCs w:val="21"/>
              </w:rPr>
              <w:t>14:00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15:00</w:t>
            </w:r>
          </w:p>
        </w:tc>
      </w:tr>
      <w:tr w:rsidR="005E04A8" w:rsidTr="009816D0">
        <w:trPr>
          <w:trHeight w:hRule="exact" w:val="565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理化技术研究所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b/>
                <w:color w:val="FF0000"/>
                <w:szCs w:val="21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1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15:00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16:00</w:t>
            </w:r>
          </w:p>
        </w:tc>
      </w:tr>
      <w:tr w:rsidR="005E04A8" w:rsidTr="009816D0">
        <w:trPr>
          <w:trHeight w:hRule="exact" w:val="573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古脊椎动物与古人类研究所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b/>
                <w:color w:val="FF0000"/>
                <w:szCs w:val="21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1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15:00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16:00</w:t>
            </w:r>
          </w:p>
        </w:tc>
      </w:tr>
      <w:tr w:rsidR="005E04A8" w:rsidTr="009816D0">
        <w:trPr>
          <w:trHeight w:hRule="exact" w:val="567"/>
        </w:trPr>
        <w:tc>
          <w:tcPr>
            <w:tcW w:w="155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北京基因组研究所（国家生物信息中心）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1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15:00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16:00</w:t>
            </w:r>
          </w:p>
        </w:tc>
      </w:tr>
      <w:tr w:rsidR="005E04A8" w:rsidTr="009816D0">
        <w:trPr>
          <w:trHeight w:hRule="exact" w:val="561"/>
        </w:trPr>
        <w:tc>
          <w:tcPr>
            <w:tcW w:w="155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widowControl/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11</w:t>
            </w:r>
            <w:r>
              <w:rPr>
                <w:rFonts w:eastAsia="方正仿宋_GB2312"/>
                <w:sz w:val="20"/>
                <w:szCs w:val="20"/>
              </w:rPr>
              <w:t>月</w:t>
            </w:r>
            <w:r>
              <w:rPr>
                <w:rFonts w:eastAsia="方正仿宋_GB2312"/>
                <w:sz w:val="20"/>
                <w:szCs w:val="20"/>
              </w:rPr>
              <w:t>11</w:t>
            </w:r>
            <w:r>
              <w:rPr>
                <w:rFonts w:eastAsia="方正仿宋_GB2312"/>
                <w:sz w:val="20"/>
                <w:szCs w:val="20"/>
              </w:rPr>
              <w:t>日</w:t>
            </w:r>
          </w:p>
          <w:p w:rsidR="005E04A8" w:rsidRDefault="005E04A8" w:rsidP="009115BE">
            <w:pPr>
              <w:widowControl/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（周五）</w:t>
            </w: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widowControl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化学研究所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2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b/>
              </w:rPr>
            </w:pPr>
            <w:r>
              <w:rPr>
                <w:rFonts w:eastAsia="方正仿宋_GB2312"/>
                <w:b/>
                <w:szCs w:val="21"/>
              </w:rPr>
              <w:t>09:00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10:30</w:t>
            </w:r>
          </w:p>
        </w:tc>
      </w:tr>
      <w:tr w:rsidR="005E04A8" w:rsidTr="009816D0">
        <w:trPr>
          <w:trHeight w:hRule="exact" w:val="569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过程工程研究所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2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09:00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10:30</w:t>
            </w:r>
          </w:p>
        </w:tc>
      </w:tr>
      <w:tr w:rsidR="005E04A8" w:rsidTr="009816D0">
        <w:trPr>
          <w:trHeight w:hRule="exact" w:val="563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生态环境研究中心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2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color w:val="FF0000"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09:00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10:30</w:t>
            </w:r>
          </w:p>
        </w:tc>
      </w:tr>
      <w:tr w:rsidR="005E04A8" w:rsidTr="009816D0">
        <w:trPr>
          <w:trHeight w:hRule="exact" w:val="571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大气物理研究所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2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b/>
              </w:rPr>
            </w:pPr>
            <w:r>
              <w:rPr>
                <w:rFonts w:eastAsia="方正仿宋_GB2312"/>
                <w:b/>
                <w:szCs w:val="21"/>
              </w:rPr>
              <w:t>10:30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12:00</w:t>
            </w:r>
          </w:p>
        </w:tc>
      </w:tr>
      <w:tr w:rsidR="005E04A8" w:rsidTr="009816D0">
        <w:trPr>
          <w:trHeight w:hRule="exact" w:val="551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国家空间科学中心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2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b/>
              </w:rPr>
            </w:pPr>
            <w:r>
              <w:rPr>
                <w:rFonts w:eastAsia="方正仿宋_GB2312"/>
                <w:b/>
                <w:szCs w:val="21"/>
              </w:rPr>
              <w:t>10:30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12:00</w:t>
            </w:r>
          </w:p>
        </w:tc>
      </w:tr>
      <w:tr w:rsidR="005E04A8" w:rsidTr="009816D0">
        <w:trPr>
          <w:trHeight w:hRule="exact" w:val="559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地理科学与资源研究所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2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13:00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14:30</w:t>
            </w:r>
          </w:p>
        </w:tc>
      </w:tr>
      <w:tr w:rsidR="005E04A8" w:rsidTr="009816D0">
        <w:trPr>
          <w:trHeight w:hRule="exact" w:val="553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国家纳米科学中心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2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13:00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14:30</w:t>
            </w:r>
          </w:p>
        </w:tc>
      </w:tr>
      <w:tr w:rsidR="005E04A8" w:rsidTr="009816D0">
        <w:trPr>
          <w:trHeight w:hRule="exact" w:val="575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工程热物理研究所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2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13:00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14:30</w:t>
            </w:r>
          </w:p>
        </w:tc>
      </w:tr>
      <w:tr w:rsidR="005E04A8" w:rsidTr="009816D0">
        <w:trPr>
          <w:trHeight w:hRule="exact" w:val="555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地质与地球物理研究所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2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b/>
              </w:rPr>
            </w:pPr>
            <w:r>
              <w:rPr>
                <w:rFonts w:eastAsia="方正仿宋_GB2312"/>
                <w:b/>
                <w:szCs w:val="21"/>
              </w:rPr>
              <w:t>14:30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16:00</w:t>
            </w:r>
          </w:p>
        </w:tc>
      </w:tr>
      <w:tr w:rsidR="005E04A8" w:rsidTr="009816D0">
        <w:trPr>
          <w:trHeight w:hRule="exact" w:val="563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微电子研究所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4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szCs w:val="21"/>
              </w:rPr>
              <w:t>14:30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16:00</w:t>
            </w:r>
          </w:p>
        </w:tc>
      </w:tr>
      <w:tr w:rsidR="005E04A8" w:rsidTr="009816D0">
        <w:trPr>
          <w:trHeight w:hRule="exact" w:val="584"/>
        </w:trPr>
        <w:tc>
          <w:tcPr>
            <w:tcW w:w="155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青藏高原研究所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2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szCs w:val="21"/>
              </w:rPr>
              <w:t>14:30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16:00</w:t>
            </w:r>
          </w:p>
        </w:tc>
      </w:tr>
      <w:tr w:rsidR="005E04A8" w:rsidTr="009816D0">
        <w:trPr>
          <w:trHeight w:hRule="exact" w:val="563"/>
        </w:trPr>
        <w:tc>
          <w:tcPr>
            <w:tcW w:w="155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widowControl/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11</w:t>
            </w:r>
            <w:r>
              <w:rPr>
                <w:rFonts w:eastAsia="方正仿宋_GB2312"/>
                <w:sz w:val="20"/>
                <w:szCs w:val="20"/>
              </w:rPr>
              <w:t>月</w:t>
            </w:r>
            <w:r>
              <w:rPr>
                <w:rFonts w:eastAsia="方正仿宋_GB2312"/>
                <w:sz w:val="20"/>
                <w:szCs w:val="20"/>
              </w:rPr>
              <w:t>12</w:t>
            </w:r>
            <w:r>
              <w:rPr>
                <w:rFonts w:eastAsia="方正仿宋_GB2312"/>
                <w:sz w:val="20"/>
                <w:szCs w:val="20"/>
              </w:rPr>
              <w:t>日</w:t>
            </w:r>
          </w:p>
          <w:p w:rsidR="005E04A8" w:rsidRDefault="005E04A8" w:rsidP="009115BE">
            <w:pPr>
              <w:widowControl/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（周六）</w:t>
            </w: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widowControl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信息工程研究所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3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09:00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11:00</w:t>
            </w:r>
          </w:p>
        </w:tc>
      </w:tr>
      <w:tr w:rsidR="005E04A8" w:rsidTr="009816D0">
        <w:trPr>
          <w:trHeight w:hRule="exact" w:val="557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空</w:t>
            </w:r>
            <w:proofErr w:type="gramStart"/>
            <w:r>
              <w:rPr>
                <w:rFonts w:eastAsia="方正仿宋_GB2312"/>
                <w:sz w:val="20"/>
                <w:szCs w:val="20"/>
              </w:rPr>
              <w:t>天信息</w:t>
            </w:r>
            <w:proofErr w:type="gramEnd"/>
            <w:r>
              <w:rPr>
                <w:rFonts w:eastAsia="方正仿宋_GB2312"/>
                <w:sz w:val="20"/>
                <w:szCs w:val="20"/>
              </w:rPr>
              <w:t>创新研究院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3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09:00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11:00</w:t>
            </w:r>
          </w:p>
        </w:tc>
      </w:tr>
      <w:tr w:rsidR="005E04A8" w:rsidTr="009816D0">
        <w:trPr>
          <w:trHeight w:hRule="exact" w:val="579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空间应用工程与技术中心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3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11:00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12:00</w:t>
            </w:r>
          </w:p>
        </w:tc>
      </w:tr>
      <w:tr w:rsidR="005E04A8" w:rsidTr="009816D0">
        <w:trPr>
          <w:trHeight w:hRule="exact" w:val="559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文献情报中心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b/>
                <w:color w:val="FF0000"/>
                <w:szCs w:val="21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3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11:00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12:00</w:t>
            </w:r>
          </w:p>
        </w:tc>
      </w:tr>
      <w:tr w:rsidR="005E04A8" w:rsidTr="009816D0">
        <w:trPr>
          <w:trHeight w:hRule="exact" w:val="567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spacing w:line="360" w:lineRule="exact"/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sz w:val="20"/>
                <w:szCs w:val="20"/>
              </w:rPr>
              <w:t>国科大各院系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3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13:00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14:00</w:t>
            </w:r>
          </w:p>
        </w:tc>
      </w:tr>
      <w:tr w:rsidR="005E04A8" w:rsidTr="009816D0">
        <w:trPr>
          <w:trHeight w:hRule="exact" w:val="561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widowControl/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widowControl/>
              <w:jc w:val="center"/>
              <w:rPr>
                <w:rFonts w:eastAsia="方正仿宋_GB2312"/>
                <w:kern w:val="0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动物研究所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3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14:00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15:00</w:t>
            </w:r>
          </w:p>
        </w:tc>
      </w:tr>
      <w:tr w:rsidR="005E04A8" w:rsidTr="009816D0">
        <w:trPr>
          <w:trHeight w:hRule="exact" w:val="583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植物研究所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3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15:00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16:00</w:t>
            </w:r>
          </w:p>
        </w:tc>
      </w:tr>
      <w:tr w:rsidR="005E04A8" w:rsidTr="009816D0">
        <w:trPr>
          <w:trHeight w:hRule="exact" w:val="563"/>
        </w:trPr>
        <w:tc>
          <w:tcPr>
            <w:tcW w:w="155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计算机网络信息中心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3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15:00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16:00</w:t>
            </w:r>
          </w:p>
        </w:tc>
      </w:tr>
      <w:tr w:rsidR="005E04A8" w:rsidTr="009816D0">
        <w:trPr>
          <w:trHeight w:val="375"/>
        </w:trPr>
        <w:tc>
          <w:tcPr>
            <w:tcW w:w="155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widowControl/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11</w:t>
            </w:r>
            <w:r>
              <w:rPr>
                <w:rFonts w:eastAsia="方正仿宋_GB2312"/>
                <w:sz w:val="20"/>
                <w:szCs w:val="20"/>
              </w:rPr>
              <w:t>月</w:t>
            </w:r>
            <w:r>
              <w:rPr>
                <w:rFonts w:eastAsia="方正仿宋_GB2312"/>
                <w:sz w:val="20"/>
                <w:szCs w:val="20"/>
              </w:rPr>
              <w:t>13</w:t>
            </w:r>
            <w:r>
              <w:rPr>
                <w:rFonts w:eastAsia="方正仿宋_GB2312"/>
                <w:sz w:val="20"/>
                <w:szCs w:val="20"/>
              </w:rPr>
              <w:t>日</w:t>
            </w:r>
          </w:p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（周日）</w:t>
            </w: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生物物理研究所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4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9:00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10:30</w:t>
            </w:r>
          </w:p>
        </w:tc>
      </w:tr>
      <w:tr w:rsidR="005E04A8" w:rsidTr="009816D0">
        <w:trPr>
          <w:trHeight w:val="375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微生物研究所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4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9:00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10:30</w:t>
            </w:r>
          </w:p>
        </w:tc>
      </w:tr>
      <w:tr w:rsidR="005E04A8" w:rsidTr="009816D0">
        <w:trPr>
          <w:trHeight w:val="375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遗传与发育生物学研究所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4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b/>
              </w:rPr>
            </w:pPr>
            <w:r>
              <w:rPr>
                <w:rFonts w:eastAsia="方正仿宋_GB2312"/>
                <w:b/>
                <w:szCs w:val="21"/>
              </w:rPr>
              <w:t>10:30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12:00</w:t>
            </w:r>
          </w:p>
        </w:tc>
      </w:tr>
      <w:tr w:rsidR="005E04A8" w:rsidTr="009816D0">
        <w:trPr>
          <w:trHeight w:val="375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心理研究所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4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10:30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12:00</w:t>
            </w:r>
          </w:p>
        </w:tc>
      </w:tr>
      <w:tr w:rsidR="005E04A8" w:rsidTr="009816D0">
        <w:trPr>
          <w:trHeight w:val="375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计算技术研究所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4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13:00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14:30</w:t>
            </w:r>
          </w:p>
        </w:tc>
      </w:tr>
      <w:tr w:rsidR="005E04A8" w:rsidTr="009816D0">
        <w:trPr>
          <w:trHeight w:val="375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半导体研究所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4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13:00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14:30</w:t>
            </w:r>
          </w:p>
        </w:tc>
      </w:tr>
      <w:tr w:rsidR="005E04A8" w:rsidTr="009816D0">
        <w:trPr>
          <w:trHeight w:val="375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自动化研究所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4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14:30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16:00</w:t>
            </w:r>
          </w:p>
        </w:tc>
      </w:tr>
      <w:tr w:rsidR="005E04A8" w:rsidTr="009816D0">
        <w:trPr>
          <w:trHeight w:val="375"/>
        </w:trPr>
        <w:tc>
          <w:tcPr>
            <w:tcW w:w="1555" w:type="dxa"/>
            <w:vMerge/>
            <w:tcBorders>
              <w:left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电工研究所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4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14:30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16:00</w:t>
            </w:r>
          </w:p>
        </w:tc>
      </w:tr>
      <w:tr w:rsidR="005E04A8" w:rsidTr="009816D0">
        <w:trPr>
          <w:trHeight w:val="375"/>
        </w:trPr>
        <w:tc>
          <w:tcPr>
            <w:tcW w:w="155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115BE">
            <w:pPr>
              <w:jc w:val="center"/>
              <w:rPr>
                <w:rFonts w:eastAsia="方正仿宋_GB2312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软件研究所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4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b/>
                <w:szCs w:val="21"/>
              </w:rPr>
              <w:t>14:30</w:t>
            </w:r>
            <w:r>
              <w:rPr>
                <w:rFonts w:eastAsia="方正仿宋_GB2312"/>
                <w:b/>
                <w:szCs w:val="21"/>
              </w:rPr>
              <w:t>～</w:t>
            </w:r>
            <w:r>
              <w:rPr>
                <w:rFonts w:eastAsia="方正仿宋_GB2312"/>
                <w:b/>
                <w:szCs w:val="21"/>
              </w:rPr>
              <w:t>16:00</w:t>
            </w:r>
          </w:p>
        </w:tc>
      </w:tr>
      <w:tr w:rsidR="005E04A8" w:rsidTr="009816D0">
        <w:trPr>
          <w:trHeight w:val="375"/>
        </w:trPr>
        <w:tc>
          <w:tcPr>
            <w:tcW w:w="15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E04A8" w:rsidRDefault="005E04A8" w:rsidP="009115BE">
            <w:pPr>
              <w:widowControl/>
              <w:jc w:val="center"/>
              <w:rPr>
                <w:rFonts w:eastAsia="方正仿宋_GB2312"/>
                <w:sz w:val="20"/>
                <w:szCs w:val="20"/>
              </w:rPr>
            </w:pPr>
            <w:r>
              <w:rPr>
                <w:rFonts w:eastAsia="方正仿宋_GB2312"/>
                <w:sz w:val="20"/>
                <w:szCs w:val="20"/>
              </w:rPr>
              <w:t>11</w:t>
            </w:r>
            <w:r>
              <w:rPr>
                <w:rFonts w:eastAsia="方正仿宋_GB2312"/>
                <w:sz w:val="20"/>
                <w:szCs w:val="20"/>
              </w:rPr>
              <w:t>月</w:t>
            </w:r>
            <w:r>
              <w:rPr>
                <w:rFonts w:eastAsia="方正仿宋_GB2312"/>
                <w:sz w:val="20"/>
                <w:szCs w:val="20"/>
              </w:rPr>
              <w:t>14</w:t>
            </w:r>
            <w:r>
              <w:rPr>
                <w:rFonts w:eastAsia="方正仿宋_GB2312"/>
                <w:sz w:val="20"/>
                <w:szCs w:val="20"/>
              </w:rPr>
              <w:t>日</w:t>
            </w:r>
          </w:p>
          <w:p w:rsidR="005E04A8" w:rsidRDefault="005E04A8" w:rsidP="009115BE">
            <w:pPr>
              <w:spacing w:line="360" w:lineRule="exact"/>
              <w:jc w:val="center"/>
              <w:rPr>
                <w:rFonts w:eastAsia="方正仿宋_GB2312"/>
                <w:caps/>
                <w:szCs w:val="21"/>
              </w:rPr>
            </w:pPr>
            <w:r>
              <w:rPr>
                <w:rFonts w:eastAsia="方正仿宋_GB2312"/>
                <w:sz w:val="20"/>
                <w:szCs w:val="20"/>
              </w:rPr>
              <w:t>（周一）</w:t>
            </w:r>
          </w:p>
        </w:tc>
        <w:tc>
          <w:tcPr>
            <w:tcW w:w="371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caps/>
                <w:szCs w:val="21"/>
              </w:rPr>
            </w:pPr>
            <w:r>
              <w:rPr>
                <w:rFonts w:eastAsia="方正仿宋_GB2312"/>
                <w:caps/>
                <w:szCs w:val="21"/>
              </w:rPr>
              <w:t>国科大各院系（</w:t>
            </w:r>
            <w:r>
              <w:rPr>
                <w:rFonts w:eastAsia="方正仿宋_GB2312"/>
                <w:caps/>
                <w:color w:val="FF0000"/>
                <w:szCs w:val="21"/>
              </w:rPr>
              <w:t>雁栖湖校区</w:t>
            </w:r>
            <w:r>
              <w:rPr>
                <w:rFonts w:eastAsia="方正仿宋_GB2312"/>
                <w:caps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caps/>
                <w:szCs w:val="21"/>
              </w:rPr>
            </w:pPr>
            <w:r>
              <w:rPr>
                <w:rFonts w:eastAsia="方正仿宋_GB2312"/>
                <w:b/>
                <w:color w:val="FF0000"/>
                <w:szCs w:val="21"/>
              </w:rPr>
              <w:t>5</w:t>
            </w:r>
            <w:r>
              <w:rPr>
                <w:rFonts w:eastAsia="方正仿宋_GB2312"/>
                <w:b/>
                <w:color w:val="FF0000"/>
                <w:szCs w:val="21"/>
              </w:rPr>
              <w:t>组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04A8" w:rsidRDefault="005E04A8" w:rsidP="009816D0">
            <w:pPr>
              <w:spacing w:line="360" w:lineRule="exact"/>
              <w:jc w:val="center"/>
              <w:rPr>
                <w:rFonts w:eastAsia="方正仿宋_GB2312"/>
                <w:b/>
                <w:caps/>
                <w:szCs w:val="21"/>
              </w:rPr>
            </w:pPr>
            <w:r>
              <w:rPr>
                <w:rFonts w:eastAsia="方正仿宋_GB2312"/>
                <w:b/>
                <w:szCs w:val="21"/>
              </w:rPr>
              <w:t>10:00—12:00</w:t>
            </w:r>
            <w:r>
              <w:rPr>
                <w:rFonts w:eastAsia="方正仿宋_GB2312"/>
                <w:b/>
                <w:szCs w:val="21"/>
              </w:rPr>
              <w:t>、</w:t>
            </w:r>
            <w:r>
              <w:rPr>
                <w:rFonts w:eastAsia="方正仿宋_GB2312"/>
                <w:b/>
                <w:szCs w:val="21"/>
              </w:rPr>
              <w:t>13:00—15:30</w:t>
            </w:r>
          </w:p>
        </w:tc>
      </w:tr>
    </w:tbl>
    <w:p w:rsidR="006332ED" w:rsidRDefault="005E04A8">
      <w:r>
        <w:t xml:space="preserve">   </w:t>
      </w:r>
    </w:p>
    <w:sectPr w:rsidR="006332ED" w:rsidSect="00633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04A8"/>
    <w:rsid w:val="00352776"/>
    <w:rsid w:val="005E04A8"/>
    <w:rsid w:val="006332ED"/>
    <w:rsid w:val="00981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173</Words>
  <Characters>988</Characters>
  <Application>Microsoft Office Word</Application>
  <DocSecurity>0</DocSecurity>
  <Lines>8</Lines>
  <Paragraphs>2</Paragraphs>
  <ScaleCrop>false</ScaleCrop>
  <Company>微软中国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2022-11-04T01:56:00Z</dcterms:created>
  <dcterms:modified xsi:type="dcterms:W3CDTF">2022-11-04T02:02:00Z</dcterms:modified>
</cp:coreProperties>
</file>